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10E3" w:rsidRPr="00F110E3" w:rsidRDefault="00F110E3" w:rsidP="00F110E3">
      <w:pPr>
        <w:spacing w:after="480" w:line="240" w:lineRule="auto"/>
        <w:outlineLvl w:val="0"/>
        <w:rPr>
          <w:rFonts w:ascii="Arial" w:eastAsia="Times New Roman" w:hAnsi="Arial" w:cs="Arial"/>
          <w:color w:val="254E80"/>
          <w:kern w:val="36"/>
          <w:sz w:val="60"/>
          <w:szCs w:val="60"/>
          <w:lang w:eastAsia="sk-SK"/>
        </w:rPr>
      </w:pPr>
      <w:r w:rsidRPr="00F110E3">
        <w:rPr>
          <w:rFonts w:ascii="Arial" w:eastAsia="Times New Roman" w:hAnsi="Arial" w:cs="Arial"/>
          <w:color w:val="254E80"/>
          <w:kern w:val="36"/>
          <w:sz w:val="60"/>
          <w:szCs w:val="60"/>
          <w:lang w:eastAsia="sk-SK"/>
        </w:rPr>
        <w:t>Výzva na registráciu chovu v Centrálnom registri hospodárskych zvierat</w:t>
      </w:r>
    </w:p>
    <w:p w:rsidR="00F110E3" w:rsidRPr="00F110E3" w:rsidRDefault="00F110E3" w:rsidP="00F110E3">
      <w:pPr>
        <w:spacing w:line="240" w:lineRule="auto"/>
        <w:rPr>
          <w:rFonts w:ascii="Arial" w:eastAsia="Times New Roman" w:hAnsi="Arial" w:cs="Arial"/>
          <w:color w:val="686868"/>
          <w:sz w:val="21"/>
          <w:szCs w:val="21"/>
          <w:lang w:eastAsia="sk-SK"/>
        </w:rPr>
      </w:pPr>
      <w:r w:rsidRPr="00F110E3">
        <w:rPr>
          <w:rFonts w:ascii="Arial" w:eastAsia="Times New Roman" w:hAnsi="Arial" w:cs="Arial"/>
          <w:color w:val="686868"/>
          <w:sz w:val="21"/>
          <w:szCs w:val="21"/>
          <w:lang w:eastAsia="sk-SK"/>
        </w:rPr>
        <w:t>Dátum publikácie: 7. apríla 2025</w:t>
      </w:r>
    </w:p>
    <w:p w:rsidR="00F110E3" w:rsidRDefault="00F110E3" w:rsidP="00F110E3">
      <w:pPr>
        <w:spacing w:after="0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</w:p>
    <w:p w:rsidR="00F110E3" w:rsidRDefault="00F110E3" w:rsidP="00F110E3">
      <w:pPr>
        <w:spacing w:after="0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</w:p>
    <w:p w:rsidR="00F110E3" w:rsidRPr="00F110E3" w:rsidRDefault="00F110E3" w:rsidP="00F110E3">
      <w:pPr>
        <w:spacing w:after="0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Štátna veterinárna a potravinová správa Slovenskej republiky vyzýva všetkých chovateľov, držiteľov, vlastníkov hospodárskych zvierat bezodkladne registrovať chov zvierat najneskôr do 9.4.2025 do Centrálneho registra hospodárskych zvierat.</w:t>
      </w:r>
    </w:p>
    <w:p w:rsidR="00F110E3" w:rsidRPr="00F110E3" w:rsidRDefault="00F110E3" w:rsidP="00F110E3">
      <w:pPr>
        <w:spacing w:after="300" w:line="240" w:lineRule="auto"/>
        <w:outlineLvl w:val="1"/>
        <w:rPr>
          <w:rFonts w:ascii="Arial" w:eastAsia="Times New Roman" w:hAnsi="Arial" w:cs="Arial"/>
          <w:color w:val="254E80"/>
          <w:sz w:val="38"/>
          <w:szCs w:val="38"/>
          <w:lang w:eastAsia="sk-SK"/>
        </w:rPr>
      </w:pPr>
      <w:r w:rsidRPr="00F110E3">
        <w:rPr>
          <w:rFonts w:ascii="Arial" w:eastAsia="Times New Roman" w:hAnsi="Arial" w:cs="Arial"/>
          <w:color w:val="254E80"/>
          <w:sz w:val="38"/>
          <w:szCs w:val="38"/>
          <w:lang w:eastAsia="sk-SK"/>
        </w:rPr>
        <w:t>Postup pri registrácii chovu do CRHZ</w:t>
      </w:r>
    </w:p>
    <w:p w:rsidR="00F110E3" w:rsidRPr="00F110E3" w:rsidRDefault="00F110E3" w:rsidP="00F110E3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Držiteľ vyplní </w:t>
      </w:r>
      <w:hyperlink r:id="rId5" w:tgtFrame="_blank" w:history="1">
        <w:r w:rsidRPr="00F110E3">
          <w:rPr>
            <w:rFonts w:ascii="Arial" w:eastAsia="Times New Roman" w:hAnsi="Arial" w:cs="Arial"/>
            <w:color w:val="3077B7"/>
            <w:sz w:val="24"/>
            <w:szCs w:val="24"/>
            <w:u w:val="single"/>
            <w:lang w:eastAsia="sk-SK"/>
          </w:rPr>
          <w:t>žiadosť o registráciu chovu (príloha č. 1)</w:t>
        </w:r>
      </w:hyperlink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, priloží doklad preukazujúci oprávnenie užívať pozemok a stavbu, na ktorom má byť zriadený chov hospodárskych zvierat.</w:t>
      </w:r>
    </w:p>
    <w:p w:rsidR="00F110E3" w:rsidRPr="00F110E3" w:rsidRDefault="00F110E3" w:rsidP="00F110E3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Držiteľ vyplní </w:t>
      </w:r>
      <w:hyperlink r:id="rId6" w:tgtFrame="_blank" w:history="1">
        <w:r w:rsidRPr="00F110E3">
          <w:rPr>
            <w:rFonts w:ascii="Arial" w:eastAsia="Times New Roman" w:hAnsi="Arial" w:cs="Arial"/>
            <w:color w:val="3077B7"/>
            <w:sz w:val="24"/>
            <w:szCs w:val="24"/>
            <w:u w:val="single"/>
            <w:lang w:eastAsia="sk-SK"/>
          </w:rPr>
          <w:t>registračné tlačivo (príloha č. 2)</w:t>
        </w:r>
      </w:hyperlink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.</w:t>
      </w:r>
    </w:p>
    <w:p w:rsidR="00F110E3" w:rsidRPr="00F110E3" w:rsidRDefault="00F110E3" w:rsidP="00F110E3">
      <w:pPr>
        <w:numPr>
          <w:ilvl w:val="0"/>
          <w:numId w:val="1"/>
        </w:numPr>
        <w:spacing w:after="144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Držiteľ uhradí správny poplatok. Fyzická osoba 33 EUR, Právnická osoba 100 EUR</w:t>
      </w:r>
    </w:p>
    <w:p w:rsidR="00F110E3" w:rsidRPr="00F110E3" w:rsidRDefault="00F110E3" w:rsidP="00F110E3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S vyplnenými tlačivami držiteľ navštívi príslušnú</w:t>
      </w:r>
      <w:hyperlink r:id="rId7" w:history="1">
        <w:r w:rsidRPr="00F110E3">
          <w:rPr>
            <w:rFonts w:ascii="Arial" w:eastAsia="Times New Roman" w:hAnsi="Arial" w:cs="Arial"/>
            <w:color w:val="3077B7"/>
            <w:sz w:val="24"/>
            <w:szCs w:val="24"/>
            <w:u w:val="single"/>
            <w:lang w:eastAsia="sk-SK"/>
          </w:rPr>
          <w:t> regionálnu veterinárnu a potravinovú správu (RVPS)</w:t>
        </w:r>
      </w:hyperlink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. Po splnení požiadaviek RVPS potvrdí registračné tlačivo.</w:t>
      </w:r>
    </w:p>
    <w:p w:rsidR="00F110E3" w:rsidRPr="00F110E3" w:rsidRDefault="00F110E3" w:rsidP="00F110E3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Vyplnené a potvrdené registračné tlačivo na registráciu chovu držiteľ pošle do </w:t>
      </w:r>
      <w:hyperlink r:id="rId8" w:history="1">
        <w:r w:rsidRPr="00F110E3">
          <w:rPr>
            <w:rFonts w:ascii="Arial" w:eastAsia="Times New Roman" w:hAnsi="Arial" w:cs="Arial"/>
            <w:color w:val="3077B7"/>
            <w:sz w:val="24"/>
            <w:szCs w:val="24"/>
            <w:u w:val="single"/>
            <w:lang w:eastAsia="sk-SK"/>
          </w:rPr>
          <w:t>Centrálneho registra hospodárskych zvierat do Žiliny</w:t>
        </w:r>
      </w:hyperlink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.</w:t>
      </w:r>
    </w:p>
    <w:p w:rsidR="00F110E3" w:rsidRPr="00F110E3" w:rsidRDefault="00F110E3" w:rsidP="00F110E3">
      <w:pPr>
        <w:numPr>
          <w:ilvl w:val="1"/>
          <w:numId w:val="1"/>
        </w:numPr>
        <w:spacing w:after="60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 xml:space="preserve">adresa CRHZ, </w:t>
      </w:r>
      <w:proofErr w:type="spellStart"/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Rosinská</w:t>
      </w:r>
      <w:proofErr w:type="spellEnd"/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 xml:space="preserve"> cesta 12, 010 08 Žilina</w:t>
      </w:r>
    </w:p>
    <w:p w:rsidR="00F110E3" w:rsidRPr="00F110E3" w:rsidRDefault="00F110E3" w:rsidP="00F110E3">
      <w:pPr>
        <w:numPr>
          <w:ilvl w:val="0"/>
          <w:numId w:val="1"/>
        </w:numPr>
        <w:spacing w:after="144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CRHZ Žilina zaregistruje chov a poštou pošle chovateľovi registračné číslo chovu, ktoré bude chovateľ používať pri každom hlásení o zmene a premiestnení zvierat.</w:t>
      </w:r>
    </w:p>
    <w:p w:rsidR="00F110E3" w:rsidRPr="00F110E3" w:rsidRDefault="00F110E3" w:rsidP="00F110E3">
      <w:pPr>
        <w:spacing w:after="0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 xml:space="preserve">Informácie o postupe v oznamovaní zvierat, zakúpení ušných značiek, o vedení evidencie a o „prístupe farmára“ je uvedený na webovej stránke </w:t>
      </w:r>
      <w:proofErr w:type="spellStart"/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Plemennárskych</w:t>
      </w:r>
      <w:proofErr w:type="spellEnd"/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 xml:space="preserve"> služieb, </w:t>
      </w:r>
      <w:proofErr w:type="spellStart"/>
      <w:r w:rsidRPr="00F110E3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š.p</w:t>
      </w:r>
      <w:proofErr w:type="spellEnd"/>
      <w:hyperlink r:id="rId9" w:history="1">
        <w:r w:rsidRPr="00F110E3">
          <w:rPr>
            <w:rFonts w:ascii="Arial" w:eastAsia="Times New Roman" w:hAnsi="Arial" w:cs="Arial"/>
            <w:color w:val="3077B7"/>
            <w:sz w:val="24"/>
            <w:szCs w:val="24"/>
            <w:u w:val="single"/>
            <w:lang w:eastAsia="sk-SK"/>
          </w:rPr>
          <w:t>. Prístup farmára do CRHZ</w:t>
        </w:r>
      </w:hyperlink>
    </w:p>
    <w:p w:rsidR="00F110E3" w:rsidRDefault="00F110E3" w:rsidP="00F110E3">
      <w:pPr>
        <w:spacing w:after="300" w:line="240" w:lineRule="auto"/>
        <w:outlineLvl w:val="1"/>
        <w:rPr>
          <w:rFonts w:ascii="Arial" w:eastAsia="Times New Roman" w:hAnsi="Arial" w:cs="Arial"/>
          <w:color w:val="254E80"/>
          <w:sz w:val="38"/>
          <w:szCs w:val="38"/>
          <w:lang w:eastAsia="sk-SK"/>
        </w:rPr>
      </w:pPr>
      <w:r w:rsidRPr="00F110E3">
        <w:rPr>
          <w:rFonts w:ascii="Arial" w:eastAsia="Times New Roman" w:hAnsi="Arial" w:cs="Arial"/>
          <w:color w:val="254E80"/>
          <w:sz w:val="38"/>
          <w:szCs w:val="38"/>
          <w:lang w:eastAsia="sk-SK"/>
        </w:rPr>
        <w:t>Dokumenty</w:t>
      </w:r>
    </w:p>
    <w:p w:rsidR="00184485" w:rsidRDefault="00184485" w:rsidP="00184485">
      <w:pPr>
        <w:spacing w:after="0" w:line="240" w:lineRule="auto"/>
        <w:rPr>
          <w:rStyle w:val="Hypertextovprepojenie"/>
          <w:rFonts w:ascii="Arial" w:hAnsi="Arial" w:cs="Arial"/>
          <w:color w:val="1B1B1B"/>
          <w:u w:val="none"/>
        </w:rPr>
      </w:pPr>
      <w:r>
        <w:rPr>
          <w:rFonts w:ascii="Arial" w:hAnsi="Arial" w:cs="Arial"/>
          <w:color w:val="1B1B1B"/>
        </w:rPr>
        <w:fldChar w:fldCharType="begin"/>
      </w:r>
      <w:r>
        <w:rPr>
          <w:rFonts w:ascii="Arial" w:hAnsi="Arial" w:cs="Arial"/>
          <w:color w:val="1B1B1B"/>
        </w:rPr>
        <w:instrText xml:space="preserve"> HYPERLINK "https://www.svps.sk/zdroje/index.php?page=skupina&amp;group_id=15&amp;doc_id=690" \o "Postup pri registrácii chovu do CRHZ" \t "_blank" </w:instrText>
      </w:r>
      <w:r>
        <w:rPr>
          <w:rFonts w:ascii="Arial" w:hAnsi="Arial" w:cs="Arial"/>
          <w:color w:val="1B1B1B"/>
        </w:rPr>
        <w:fldChar w:fldCharType="separate"/>
      </w:r>
    </w:p>
    <w:p w:rsidR="00184485" w:rsidRDefault="00184485" w:rsidP="00184485">
      <w:r>
        <w:rPr>
          <w:rFonts w:ascii="Arial" w:hAnsi="Arial" w:cs="Arial"/>
          <w:color w:val="1B1B1B"/>
        </w:rPr>
        <w:t>Postup pri registrácii chovu do CRHZ</w:t>
      </w:r>
    </w:p>
    <w:p w:rsidR="00184485" w:rsidRDefault="00184485" w:rsidP="00184485">
      <w:pPr>
        <w:rPr>
          <w:rStyle w:val="Hypertextovprepojenie"/>
          <w:color w:val="1B1B1B"/>
          <w:u w:val="none"/>
        </w:rPr>
      </w:pPr>
      <w:r>
        <w:rPr>
          <w:rFonts w:ascii="Arial" w:hAnsi="Arial" w:cs="Arial"/>
          <w:color w:val="1B1B1B"/>
        </w:rPr>
        <w:fldChar w:fldCharType="end"/>
      </w:r>
      <w:r>
        <w:rPr>
          <w:rFonts w:ascii="Arial" w:hAnsi="Arial" w:cs="Arial"/>
          <w:color w:val="1B1B1B"/>
        </w:rPr>
        <w:fldChar w:fldCharType="begin"/>
      </w:r>
      <w:r>
        <w:rPr>
          <w:rFonts w:ascii="Arial" w:hAnsi="Arial" w:cs="Arial"/>
          <w:color w:val="1B1B1B"/>
        </w:rPr>
        <w:instrText xml:space="preserve"> HYPERLINK "https://www.svps.sk/zdroje/index.php?page=skupina&amp;group_id=15&amp;doc_id=688" \o "Žiadosť o registráciu chovu  (príloha č. 1)" \t "_blank" </w:instrText>
      </w:r>
      <w:r>
        <w:rPr>
          <w:rFonts w:ascii="Arial" w:hAnsi="Arial" w:cs="Arial"/>
          <w:color w:val="1B1B1B"/>
        </w:rPr>
        <w:fldChar w:fldCharType="separate"/>
      </w:r>
    </w:p>
    <w:p w:rsidR="00184485" w:rsidRDefault="00184485" w:rsidP="00184485">
      <w:pPr>
        <w:pBdr>
          <w:top w:val="single" w:sz="4" w:space="12" w:color="DDDDDD"/>
        </w:pBdr>
      </w:pPr>
      <w:bookmarkStart w:id="0" w:name="_GoBack"/>
      <w:bookmarkEnd w:id="0"/>
      <w:r>
        <w:rPr>
          <w:rFonts w:ascii="Arial" w:hAnsi="Arial" w:cs="Arial"/>
          <w:color w:val="1B1B1B"/>
        </w:rPr>
        <w:t>Žiadosť o registráciu chovu (príloha č. 1)</w:t>
      </w:r>
    </w:p>
    <w:p w:rsidR="00184485" w:rsidRDefault="00184485" w:rsidP="00184485">
      <w:pPr>
        <w:pBdr>
          <w:top w:val="single" w:sz="4" w:space="12" w:color="DDDDDD"/>
        </w:pBdr>
        <w:rPr>
          <w:rFonts w:ascii="Arial" w:hAnsi="Arial" w:cs="Arial"/>
          <w:color w:val="1B1B1B"/>
        </w:rPr>
      </w:pPr>
      <w:r>
        <w:rPr>
          <w:rFonts w:ascii="Arial" w:hAnsi="Arial" w:cs="Arial"/>
          <w:color w:val="1B1B1B"/>
        </w:rPr>
        <w:fldChar w:fldCharType="end"/>
      </w:r>
    </w:p>
    <w:p w:rsidR="00184485" w:rsidRPr="00184485" w:rsidRDefault="00184485" w:rsidP="00184485">
      <w:pPr>
        <w:pBdr>
          <w:top w:val="single" w:sz="4" w:space="12" w:color="DDDDDD"/>
        </w:pBdr>
        <w:rPr>
          <w:rStyle w:val="Hypertextovprepojenie"/>
          <w:rFonts w:ascii="Arial" w:hAnsi="Arial" w:cs="Arial"/>
          <w:color w:val="1B1B1B"/>
          <w:u w:val="none"/>
        </w:rPr>
      </w:pPr>
      <w:r w:rsidRPr="00184485">
        <w:rPr>
          <w:rFonts w:ascii="Arial" w:hAnsi="Arial" w:cs="Arial"/>
          <w:color w:val="1B1B1B"/>
        </w:rPr>
        <w:t>Registračné tlačivo (príloha č. 2)</w:t>
      </w:r>
      <w:r>
        <w:rPr>
          <w:rFonts w:ascii="Arial" w:hAnsi="Arial" w:cs="Arial"/>
          <w:color w:val="1B1B1B"/>
        </w:rPr>
        <w:fldChar w:fldCharType="begin"/>
      </w:r>
      <w:r>
        <w:rPr>
          <w:rFonts w:ascii="Arial" w:hAnsi="Arial" w:cs="Arial"/>
          <w:color w:val="1B1B1B"/>
        </w:rPr>
        <w:instrText xml:space="preserve"> HYPERLINK "https://www.svps.sk/zdroje/index.php?page=skupina&amp;group_id=15&amp;doc_id=689" \o "Registračné tlačivo (príloha č. 2)" \t "_blank" </w:instrText>
      </w:r>
      <w:r>
        <w:rPr>
          <w:rFonts w:ascii="Arial" w:hAnsi="Arial" w:cs="Arial"/>
          <w:color w:val="1B1B1B"/>
        </w:rPr>
        <w:fldChar w:fldCharType="separate"/>
      </w:r>
    </w:p>
    <w:p w:rsidR="00184485" w:rsidRDefault="00184485" w:rsidP="00184485">
      <w:pPr>
        <w:pBdr>
          <w:top w:val="single" w:sz="4" w:space="12" w:color="DDDDDD"/>
        </w:pBdr>
        <w:rPr>
          <w:rFonts w:ascii="Arial" w:hAnsi="Arial" w:cs="Arial"/>
          <w:color w:val="1B1B1B"/>
        </w:rPr>
      </w:pPr>
      <w:r>
        <w:rPr>
          <w:rFonts w:ascii="Arial" w:hAnsi="Arial" w:cs="Arial"/>
          <w:color w:val="1B1B1B"/>
        </w:rPr>
        <w:lastRenderedPageBreak/>
        <w:fldChar w:fldCharType="end"/>
      </w:r>
    </w:p>
    <w:p w:rsidR="00184485" w:rsidRPr="00F110E3" w:rsidRDefault="00184485" w:rsidP="00F110E3">
      <w:pPr>
        <w:spacing w:after="300" w:line="240" w:lineRule="auto"/>
        <w:outlineLvl w:val="1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</w:p>
    <w:sectPr w:rsidR="00184485" w:rsidRPr="00F110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AE2EFF"/>
    <w:multiLevelType w:val="multilevel"/>
    <w:tmpl w:val="75745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0190CEC"/>
    <w:multiLevelType w:val="multilevel"/>
    <w:tmpl w:val="CA1AC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4A57E8"/>
    <w:multiLevelType w:val="multilevel"/>
    <w:tmpl w:val="33189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0E3"/>
    <w:rsid w:val="00184485"/>
    <w:rsid w:val="007D290A"/>
    <w:rsid w:val="009B7869"/>
    <w:rsid w:val="00F1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E964C"/>
  <w15:chartTrackingRefBased/>
  <w15:docId w15:val="{AC4D8612-08B1-4A76-A6A2-5C3AC0C93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F110E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2">
    <w:name w:val="heading 2"/>
    <w:basedOn w:val="Normlny"/>
    <w:link w:val="Nadpis2Char"/>
    <w:uiPriority w:val="9"/>
    <w:qFormat/>
    <w:rsid w:val="00F110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110E3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2Char">
    <w:name w:val="Nadpis 2 Char"/>
    <w:basedOn w:val="Predvolenpsmoodseku"/>
    <w:link w:val="Nadpis2"/>
    <w:uiPriority w:val="9"/>
    <w:rsid w:val="00F110E3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customStyle="1" w:styleId="posted-on">
    <w:name w:val="posted-on"/>
    <w:basedOn w:val="Normlny"/>
    <w:rsid w:val="00F110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F110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F110E3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F110E3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F110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4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8711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53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58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74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23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0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ssr.sk/index.php/sk/centralna-evidenci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vps.sk/rvp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vps.sk/zdroje/index.php?page=skupina&amp;group_id=15&amp;doc_id=689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svps.sk/zdroje/index.php?page=skupina&amp;group_id=15&amp;doc_id=688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pssr.sk/index.php/sk/pristup-farmara-do-cehz/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2025-04-07T10:15:00Z</dcterms:created>
  <dcterms:modified xsi:type="dcterms:W3CDTF">2025-04-07T11:16:00Z</dcterms:modified>
</cp:coreProperties>
</file>